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40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23无锡太湖女子半程马拉松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2023无锡太湖女子半程马拉松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代领人身份证件号码：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   年   月   日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我清楚并了解，参加</w:t>
      </w:r>
      <w:r>
        <w:rPr>
          <w:rFonts w:hint="eastAsia" w:ascii="宋体" w:hAnsi="宋体" w:eastAsia="宋体" w:cs="宋体"/>
          <w:sz w:val="28"/>
          <w:szCs w:val="36"/>
        </w:rPr>
        <w:t>2023无锡太湖女子半程马拉松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，我应该满足如下条件： 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1. 新冠病毒阳性人员不得参加比赛；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2. 新冠病毒阳性人员康复期不得参加比赛；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3. 选手进入报到区等人员集中区域需佩戴口罩； </w:t>
      </w:r>
    </w:p>
    <w:p>
      <w:pPr>
        <w:widowControl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4. 当好自己健康的第一责任人。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本人承诺以上信息属实，如有隐瞒、谎报疫情防控信息的，本人愿意依照《中华人民共和国治安管理处罚法》等有关规定承担法律责任。情节严重构成犯罪的，依照《中华人民共和国刑法》追究刑事责任。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     承诺人：</w:t>
      </w:r>
    </w:p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36"/>
        </w:rPr>
        <w:t xml:space="preserve">  年   月   日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TVkY2I0NTI1NGVjYjQ4NjJhNDFhZDRkZGVhMjkifQ=="/>
  </w:docVars>
  <w:rsids>
    <w:rsidRoot w:val="00000000"/>
    <w:rsid w:val="2453746D"/>
    <w:rsid w:val="28CE1979"/>
    <w:rsid w:val="426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342</Characters>
  <Lines>0</Lines>
  <Paragraphs>0</Paragraphs>
  <TotalTime>0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崔蓝宇</dc:creator>
  <cp:lastModifiedBy>阿宇</cp:lastModifiedBy>
  <dcterms:modified xsi:type="dcterms:W3CDTF">2023-04-03T01:23:13Z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05B2829195F84BCFA7DBE3079A624CA1</vt:lpwstr>
  </property>
</Properties>
</file>